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98E3" w14:textId="77777777" w:rsidR="00872DAF" w:rsidRPr="00DE5049" w:rsidRDefault="00872DAF" w:rsidP="00872DAF">
      <w:pPr>
        <w:pStyle w:val="appendix-headchapters"/>
        <w:rPr>
          <w:rFonts w:ascii="Times New Roman" w:hAnsi="Times New Roman" w:cs="Times New Roman"/>
        </w:rPr>
      </w:pPr>
      <w:r w:rsidRPr="00DE5049">
        <w:rPr>
          <w:rFonts w:ascii="Times New Roman" w:hAnsi="Times New Roman" w:cs="Times New Roman"/>
        </w:rPr>
        <w:t>Sample Social Media Policy</w:t>
      </w:r>
    </w:p>
    <w:p w14:paraId="65C50B36" w14:textId="77777777" w:rsidR="00872DAF" w:rsidRPr="00DE5049" w:rsidRDefault="00872DAF" w:rsidP="00872DAF">
      <w:pPr>
        <w:pStyle w:val="a-headchapters"/>
        <w:rPr>
          <w:rFonts w:ascii="Times New Roman" w:hAnsi="Times New Roman" w:cs="Times New Roman"/>
        </w:rPr>
      </w:pPr>
      <w:r w:rsidRPr="00DE5049">
        <w:rPr>
          <w:rFonts w:ascii="Times New Roman" w:hAnsi="Times New Roman" w:cs="Times New Roman"/>
        </w:rPr>
        <w:t>Policy</w:t>
      </w:r>
    </w:p>
    <w:p w14:paraId="534C1326" w14:textId="77777777" w:rsidR="00872DAF" w:rsidRPr="00DE5049" w:rsidRDefault="00872DAF" w:rsidP="00872DAF">
      <w:pPr>
        <w:pStyle w:val="article-textchapters"/>
        <w:rPr>
          <w:rFonts w:cs="Times New Roman"/>
        </w:rPr>
      </w:pPr>
      <w:r w:rsidRPr="00DE5049">
        <w:rPr>
          <w:rFonts w:cs="Times New Roman"/>
        </w:rPr>
        <w:t xml:space="preserve">This policy provides guidance for employee use of social media. This organization defines “social media” broadly to include online platforms and applications that facilitate activities such as professional or social networking, posting commentary or opinions, and sharing pictures, audio, video, or other content. </w:t>
      </w:r>
    </w:p>
    <w:p w14:paraId="28876E4D" w14:textId="77777777" w:rsidR="00872DAF" w:rsidRPr="00DE5049" w:rsidRDefault="00872DAF" w:rsidP="00872DAF">
      <w:pPr>
        <w:pStyle w:val="article-textchapters"/>
        <w:rPr>
          <w:rFonts w:cs="Times New Roman"/>
        </w:rPr>
      </w:pPr>
      <w:r w:rsidRPr="00DE5049">
        <w:rPr>
          <w:rFonts w:cs="Times New Roman"/>
        </w:rPr>
        <w:t xml:space="preserve">Keep in mind that any of your conduct that is unlawful or adversely affects your job performance, the performance of fellow associates or otherwise adversely affects members, customers, suppliers, people who work on behalf of this organization or our legitimate business interests may result in disciplinary action up to and including termination. </w:t>
      </w:r>
    </w:p>
    <w:p w14:paraId="6E9F3D1D" w14:textId="77777777" w:rsidR="00872DAF" w:rsidRPr="00DE5049" w:rsidRDefault="00872DAF" w:rsidP="00872DAF">
      <w:pPr>
        <w:pStyle w:val="article-textchapters"/>
        <w:rPr>
          <w:rFonts w:cs="Times New Roman"/>
        </w:rPr>
      </w:pPr>
      <w:r w:rsidRPr="00DE5049">
        <w:rPr>
          <w:rFonts w:cs="Times New Roman"/>
        </w:rPr>
        <w:t>The Company respects your right to communicate on your own (or other employees’) behalf concerning terms and conditions of employment. Nothing in this policy is intended to interfere with your rights under federal and state laws, including the National Labor Relations Act, nor will the Company construe this policy in a way that limits such rights.</w:t>
      </w:r>
    </w:p>
    <w:p w14:paraId="6DF863C4" w14:textId="77777777" w:rsidR="00872DAF" w:rsidRPr="00DE5049" w:rsidRDefault="00872DAF" w:rsidP="00872DAF">
      <w:pPr>
        <w:pStyle w:val="a-headchapters"/>
        <w:rPr>
          <w:rFonts w:ascii="Times New Roman" w:hAnsi="Times New Roman" w:cs="Times New Roman"/>
        </w:rPr>
      </w:pPr>
      <w:r w:rsidRPr="00DE5049">
        <w:rPr>
          <w:rFonts w:ascii="Times New Roman" w:hAnsi="Times New Roman" w:cs="Times New Roman"/>
        </w:rPr>
        <w:t>Know and Follow the Rules</w:t>
      </w:r>
    </w:p>
    <w:p w14:paraId="6D183523" w14:textId="77777777" w:rsidR="00872DAF" w:rsidRPr="00DE5049" w:rsidRDefault="00872DAF" w:rsidP="00872DAF">
      <w:pPr>
        <w:pStyle w:val="article-textchapters"/>
        <w:rPr>
          <w:rFonts w:cs="Times New Roman"/>
        </w:rPr>
      </w:pPr>
      <w:r w:rsidRPr="00DE5049">
        <w:rPr>
          <w:rFonts w:cs="Times New Roman"/>
        </w:rPr>
        <w:t xml:space="preserve">Your social media activity is covered by all Company policies including, among others, the Company’s Code of Conduct, Employee Handbook, EEO, Harassment, Confidentiality, </w:t>
      </w:r>
      <w:r>
        <w:rPr>
          <w:rFonts w:cs="Times New Roman"/>
        </w:rPr>
        <w:t xml:space="preserve">Anti-Retaliation </w:t>
      </w:r>
      <w:r w:rsidRPr="00DE5049">
        <w:rPr>
          <w:rFonts w:cs="Times New Roman"/>
        </w:rPr>
        <w:t>and Internet</w:t>
      </w:r>
      <w:r>
        <w:rPr>
          <w:rFonts w:cs="Times New Roman"/>
        </w:rPr>
        <w:t xml:space="preserve"> Usage</w:t>
      </w:r>
      <w:r w:rsidRPr="00DE5049">
        <w:rPr>
          <w:rFonts w:cs="Times New Roman"/>
        </w:rPr>
        <w:t xml:space="preserve"> policies. You are responsible to ensure your </w:t>
      </w:r>
      <w:r>
        <w:rPr>
          <w:rFonts w:cs="Times New Roman"/>
        </w:rPr>
        <w:t xml:space="preserve">compliance </w:t>
      </w:r>
      <w:r w:rsidRPr="00DE5049">
        <w:rPr>
          <w:rFonts w:cs="Times New Roman"/>
        </w:rPr>
        <w:t xml:space="preserve">with these policies. </w:t>
      </w:r>
    </w:p>
    <w:p w14:paraId="54BB5EF3" w14:textId="77777777" w:rsidR="00872DAF" w:rsidRPr="00DE5049" w:rsidRDefault="00872DAF" w:rsidP="00872DAF">
      <w:pPr>
        <w:pStyle w:val="article-textchapters"/>
        <w:rPr>
          <w:rStyle w:val="italicmanual-styles"/>
          <w:rFonts w:cs="Times New Roman"/>
        </w:rPr>
      </w:pPr>
      <w:r w:rsidRPr="00DE5049">
        <w:rPr>
          <w:rStyle w:val="italicmanual-styles"/>
          <w:rFonts w:cs="Times New Roman"/>
        </w:rPr>
        <w:t>If you have any questions or concerns about any Company policies</w:t>
      </w:r>
      <w:r>
        <w:rPr>
          <w:rStyle w:val="italicmanual-styles"/>
          <w:rFonts w:cs="Times New Roman"/>
        </w:rPr>
        <w:t xml:space="preserve"> including this social media policy</w:t>
      </w:r>
      <w:r w:rsidRPr="00DE5049">
        <w:rPr>
          <w:rStyle w:val="italicmanual-styles"/>
          <w:rFonts w:cs="Times New Roman"/>
        </w:rPr>
        <w:t>, please contact [</w:t>
      </w:r>
      <w:proofErr w:type="spellStart"/>
      <w:r w:rsidRPr="00DE5049">
        <w:rPr>
          <w:rStyle w:val="italicmanual-styles"/>
          <w:rFonts w:cs="Times New Roman"/>
        </w:rPr>
        <w:t>xxxxxx</w:t>
      </w:r>
      <w:proofErr w:type="spellEnd"/>
      <w:r w:rsidRPr="00DE5049">
        <w:rPr>
          <w:rStyle w:val="italicmanual-styles"/>
          <w:rFonts w:cs="Times New Roman"/>
        </w:rPr>
        <w:t>] at [</w:t>
      </w:r>
      <w:proofErr w:type="spellStart"/>
      <w:r w:rsidRPr="00DE5049">
        <w:rPr>
          <w:rStyle w:val="italicmanual-styles"/>
          <w:rFonts w:cs="Times New Roman"/>
        </w:rPr>
        <w:t>xxxxxx</w:t>
      </w:r>
      <w:proofErr w:type="spellEnd"/>
      <w:r w:rsidRPr="00DE5049">
        <w:rPr>
          <w:rStyle w:val="italicmanual-styles"/>
          <w:rFonts w:cs="Times New Roman"/>
        </w:rPr>
        <w:t>].</w:t>
      </w:r>
    </w:p>
    <w:p w14:paraId="33366506" w14:textId="77777777" w:rsidR="00872DAF" w:rsidRPr="00DE5049" w:rsidRDefault="00872DAF" w:rsidP="00872DAF">
      <w:pPr>
        <w:pStyle w:val="a-headchapters"/>
        <w:rPr>
          <w:rFonts w:ascii="Times New Roman" w:hAnsi="Times New Roman" w:cs="Times New Roman"/>
        </w:rPr>
      </w:pPr>
      <w:r w:rsidRPr="00DE5049">
        <w:rPr>
          <w:rFonts w:ascii="Times New Roman" w:hAnsi="Times New Roman" w:cs="Times New Roman"/>
        </w:rPr>
        <w:t>Be Respectful</w:t>
      </w:r>
    </w:p>
    <w:p w14:paraId="48CE5B5D" w14:textId="77777777" w:rsidR="00872DAF" w:rsidRPr="00DE5049" w:rsidRDefault="00872DAF" w:rsidP="00872DAF">
      <w:pPr>
        <w:pStyle w:val="article-textchapters"/>
        <w:rPr>
          <w:rFonts w:cs="Times New Roman"/>
          <w:szCs w:val="24"/>
        </w:rPr>
      </w:pPr>
      <w:r w:rsidRPr="00DE5049">
        <w:rPr>
          <w:rFonts w:cs="Times New Roman"/>
          <w:szCs w:val="24"/>
        </w:rPr>
        <w:t>Be fair and courteous. Be smart. Use good judgment and common sense. Act responsibly and ethically.</w:t>
      </w:r>
    </w:p>
    <w:p w14:paraId="2F93E3DD" w14:textId="77777777" w:rsidR="00872DAF" w:rsidRPr="00DE5049" w:rsidRDefault="00872DAF" w:rsidP="00872DAF">
      <w:pPr>
        <w:pStyle w:val="a-headchapters"/>
        <w:rPr>
          <w:rFonts w:ascii="Times New Roman" w:hAnsi="Times New Roman" w:cs="Times New Roman"/>
        </w:rPr>
      </w:pPr>
      <w:r w:rsidRPr="00DE5049">
        <w:rPr>
          <w:rFonts w:ascii="Times New Roman" w:hAnsi="Times New Roman" w:cs="Times New Roman"/>
        </w:rPr>
        <w:t>Be Honest</w:t>
      </w:r>
    </w:p>
    <w:p w14:paraId="57997066" w14:textId="77777777" w:rsidR="00872DAF" w:rsidRPr="00DE5049" w:rsidRDefault="00872DAF" w:rsidP="00872DAF">
      <w:pPr>
        <w:pStyle w:val="article-textchapters"/>
        <w:rPr>
          <w:rFonts w:cs="Times New Roman"/>
        </w:rPr>
      </w:pPr>
      <w:r w:rsidRPr="00DE5049">
        <w:rPr>
          <w:rFonts w:cs="Times New Roman"/>
        </w:rPr>
        <w:t xml:space="preserve">Be honest and accurate when posting information or news. If you </w:t>
      </w:r>
      <w:r>
        <w:rPr>
          <w:rFonts w:cs="Times New Roman"/>
        </w:rPr>
        <w:t>post an endorsement of our products or services</w:t>
      </w:r>
      <w:r w:rsidRPr="00DE5049">
        <w:rPr>
          <w:rFonts w:cs="Times New Roman"/>
        </w:rPr>
        <w:t xml:space="preserve">, identify yourself and that you work for Company. </w:t>
      </w:r>
    </w:p>
    <w:p w14:paraId="3479CE19" w14:textId="77777777" w:rsidR="00872DAF" w:rsidRPr="00DE5049" w:rsidRDefault="00872DAF" w:rsidP="00872DAF">
      <w:pPr>
        <w:pStyle w:val="article-textchapters"/>
        <w:rPr>
          <w:rFonts w:cs="Times New Roman"/>
          <w:szCs w:val="24"/>
        </w:rPr>
      </w:pPr>
      <w:r w:rsidRPr="00DE5049">
        <w:rPr>
          <w:rFonts w:cs="Times New Roman"/>
          <w:szCs w:val="24"/>
        </w:rPr>
        <w:t xml:space="preserve">Give credit where credit is due and do not violate the rights of others. </w:t>
      </w:r>
    </w:p>
    <w:p w14:paraId="3FE47524" w14:textId="77777777" w:rsidR="00872DAF" w:rsidRPr="00DE5049" w:rsidRDefault="00872DAF" w:rsidP="00872DAF">
      <w:pPr>
        <w:pStyle w:val="BasicParagraph"/>
        <w:rPr>
          <w:rFonts w:ascii="Times New Roman" w:hAnsi="Times New Roman" w:cs="Times New Roman"/>
        </w:rPr>
      </w:pPr>
      <w:r w:rsidRPr="00DE5049">
        <w:rPr>
          <w:rFonts w:ascii="Times New Roman" w:hAnsi="Times New Roman" w:cs="Times New Roman"/>
        </w:rPr>
        <w:t>If you make a mistake, correct it and let us know as soon as possible.</w:t>
      </w:r>
    </w:p>
    <w:p w14:paraId="5CDB6BBD" w14:textId="77777777" w:rsidR="00AE1C6B" w:rsidRDefault="00AE1C6B">
      <w:bookmarkStart w:id="0" w:name="_GoBack"/>
      <w:bookmarkEnd w:id="0"/>
    </w:p>
    <w:sectPr w:rsidR="00AE1C6B" w:rsidSect="002C6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AF"/>
    <w:rsid w:val="002C6092"/>
    <w:rsid w:val="00872DAF"/>
    <w:rsid w:val="00AE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ABAD5"/>
  <w15:chartTrackingRefBased/>
  <w15:docId w15:val="{31572F93-C1B6-0A4F-A341-12FC5121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extchapters">
    <w:name w:val="article-text (chapters)"/>
    <w:basedOn w:val="Normal"/>
    <w:autoRedefine/>
    <w:uiPriority w:val="99"/>
    <w:rsid w:val="00872DAF"/>
    <w:pPr>
      <w:tabs>
        <w:tab w:val="left" w:pos="0"/>
      </w:tabs>
      <w:autoSpaceDE w:val="0"/>
      <w:autoSpaceDN w:val="0"/>
      <w:adjustRightInd w:val="0"/>
      <w:spacing w:after="160" w:line="300" w:lineRule="atLeast"/>
      <w:textAlignment w:val="center"/>
    </w:pPr>
    <w:rPr>
      <w:rFonts w:ascii="Times New Roman" w:eastAsia="Times New Roman" w:hAnsi="Times New Roman" w:cs="MinionPro-Regular"/>
      <w:color w:val="000000"/>
      <w:szCs w:val="23"/>
    </w:rPr>
  </w:style>
  <w:style w:type="paragraph" w:customStyle="1" w:styleId="appendix-headchapters">
    <w:name w:val="appendix-head (chapters)"/>
    <w:basedOn w:val="article-textchapters"/>
    <w:uiPriority w:val="99"/>
    <w:rsid w:val="00872DAF"/>
    <w:pPr>
      <w:suppressAutoHyphens/>
      <w:spacing w:after="360"/>
    </w:pPr>
    <w:rPr>
      <w:rFonts w:ascii="Minion Pro" w:hAnsi="Minion Pro" w:cs="Minion Pro"/>
      <w:b/>
      <w:bCs/>
      <w:sz w:val="32"/>
      <w:szCs w:val="32"/>
    </w:rPr>
  </w:style>
  <w:style w:type="paragraph" w:customStyle="1" w:styleId="a-headchapters">
    <w:name w:val="a-head (chapters)"/>
    <w:basedOn w:val="Normal"/>
    <w:uiPriority w:val="99"/>
    <w:rsid w:val="00872DAF"/>
    <w:pPr>
      <w:keepNext/>
      <w:keepLines/>
      <w:suppressAutoHyphens/>
      <w:autoSpaceDE w:val="0"/>
      <w:autoSpaceDN w:val="0"/>
      <w:adjustRightInd w:val="0"/>
      <w:spacing w:before="300" w:after="120" w:line="288" w:lineRule="auto"/>
      <w:textAlignment w:val="center"/>
    </w:pPr>
    <w:rPr>
      <w:rFonts w:ascii="Minion Pro" w:eastAsia="Times New Roman" w:hAnsi="Minion Pro" w:cs="Minion Pro"/>
      <w:b/>
      <w:bCs/>
      <w:color w:val="000000"/>
      <w:sz w:val="30"/>
      <w:szCs w:val="30"/>
    </w:rPr>
  </w:style>
  <w:style w:type="paragraph" w:customStyle="1" w:styleId="BasicParagraph">
    <w:name w:val="[Basic Paragraph]"/>
    <w:basedOn w:val="Normal"/>
    <w:uiPriority w:val="99"/>
    <w:rsid w:val="00872DAF"/>
    <w:pPr>
      <w:autoSpaceDE w:val="0"/>
      <w:autoSpaceDN w:val="0"/>
      <w:adjustRightInd w:val="0"/>
      <w:spacing w:line="288" w:lineRule="auto"/>
      <w:textAlignment w:val="center"/>
    </w:pPr>
    <w:rPr>
      <w:rFonts w:ascii="MinionPro-Regular" w:eastAsia="Times New Roman" w:hAnsi="MinionPro-Regular" w:cs="MinionPro-Regular"/>
      <w:color w:val="000000"/>
    </w:rPr>
  </w:style>
  <w:style w:type="character" w:customStyle="1" w:styleId="italicmanual-styles">
    <w:name w:val="italic (manual-styles)"/>
    <w:uiPriority w:val="99"/>
    <w:rsid w:val="00872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Nordrum, Kortney</dc:creator>
  <cp:keywords/>
  <dc:description/>
  <cp:lastModifiedBy>Nordrum, Kortney</cp:lastModifiedBy>
  <cp:revision>1</cp:revision>
  <dcterms:created xsi:type="dcterms:W3CDTF">2019-09-12T14:26:00Z</dcterms:created>
  <dcterms:modified xsi:type="dcterms:W3CDTF">2019-09-12T14:26:00Z</dcterms:modified>
</cp:coreProperties>
</file>